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7F" w:rsidRPr="00E47E17" w:rsidRDefault="006E60F9">
      <w:pPr>
        <w:rPr>
          <w:b/>
          <w:bCs/>
        </w:rPr>
      </w:pPr>
      <w:r w:rsidRPr="00E47E17">
        <w:rPr>
          <w:b/>
          <w:bCs/>
        </w:rPr>
        <w:t xml:space="preserve">List of </w:t>
      </w:r>
      <w:r w:rsidR="00432932">
        <w:rPr>
          <w:b/>
          <w:bCs/>
        </w:rPr>
        <w:t xml:space="preserve">Upper </w:t>
      </w:r>
      <w:r w:rsidRPr="00E47E17">
        <w:rPr>
          <w:b/>
          <w:bCs/>
        </w:rPr>
        <w:t>Nehalem GIS Products to Post on Web Page</w:t>
      </w:r>
      <w:r w:rsidR="00602367">
        <w:rPr>
          <w:b/>
          <w:bCs/>
        </w:rPr>
        <w:t xml:space="preserve"> – January 29, 2012</w:t>
      </w:r>
    </w:p>
    <w:p w:rsidR="004655FD" w:rsidRDefault="004655FD" w:rsidP="004655FD">
      <w:pPr>
        <w:snapToGrid w:val="0"/>
        <w:spacing w:line="240" w:lineRule="auto"/>
        <w:contextualSpacing/>
      </w:pPr>
      <w:r>
        <w:t>Metadata on Upper Nehalem Project File Folders and Contents</w:t>
      </w:r>
    </w:p>
    <w:p w:rsidR="004655FD" w:rsidRDefault="004655FD" w:rsidP="006E60F9">
      <w:pPr>
        <w:snapToGrid w:val="0"/>
        <w:spacing w:line="240" w:lineRule="auto"/>
        <w:contextualSpacing/>
      </w:pPr>
    </w:p>
    <w:p w:rsidR="006E60F9" w:rsidRDefault="006E60F9" w:rsidP="006E60F9">
      <w:pPr>
        <w:snapToGrid w:val="0"/>
        <w:spacing w:line="240" w:lineRule="auto"/>
        <w:contextualSpacing/>
      </w:pPr>
      <w:r>
        <w:t>Brandon Spring 2011 Rock Creek Work</w:t>
      </w:r>
    </w:p>
    <w:p w:rsidR="006E60F9" w:rsidRDefault="006E60F9" w:rsidP="006E60F9">
      <w:pPr>
        <w:snapToGrid w:val="0"/>
        <w:spacing w:line="240" w:lineRule="auto"/>
        <w:contextualSpacing/>
      </w:pPr>
    </w:p>
    <w:p w:rsidR="00E47E17" w:rsidRDefault="00E47E17" w:rsidP="006E60F9">
      <w:pPr>
        <w:snapToGrid w:val="0"/>
        <w:spacing w:line="240" w:lineRule="auto"/>
        <w:contextualSpacing/>
      </w:pPr>
      <w:r>
        <w:t>USGS Quad Boundaries</w:t>
      </w:r>
    </w:p>
    <w:p w:rsidR="006E60F9" w:rsidRDefault="006E60F9" w:rsidP="006E60F9">
      <w:pPr>
        <w:snapToGrid w:val="0"/>
        <w:spacing w:line="240" w:lineRule="auto"/>
        <w:contextualSpacing/>
      </w:pPr>
      <w:r>
        <w:t>USGS Quad DEM’s</w:t>
      </w:r>
    </w:p>
    <w:p w:rsidR="006E60F9" w:rsidRDefault="006E60F9" w:rsidP="006E60F9">
      <w:pPr>
        <w:snapToGrid w:val="0"/>
        <w:spacing w:line="240" w:lineRule="auto"/>
        <w:contextualSpacing/>
      </w:pPr>
      <w:r>
        <w:t>USGS Quad DRG’s</w:t>
      </w:r>
    </w:p>
    <w:p w:rsidR="006E60F9" w:rsidRDefault="006E60F9" w:rsidP="006E60F9">
      <w:pPr>
        <w:snapToGrid w:val="0"/>
        <w:spacing w:line="240" w:lineRule="auto"/>
        <w:contextualSpacing/>
      </w:pPr>
    </w:p>
    <w:p w:rsidR="006E60F9" w:rsidRDefault="006E60F9" w:rsidP="006E60F9">
      <w:pPr>
        <w:snapToGrid w:val="0"/>
        <w:spacing w:line="240" w:lineRule="auto"/>
        <w:contextualSpacing/>
      </w:pPr>
      <w:r>
        <w:t>Ryan’s shaded atlas relief model and related layers</w:t>
      </w:r>
    </w:p>
    <w:p w:rsidR="006E60F9" w:rsidRDefault="006E60F9" w:rsidP="006E60F9">
      <w:pPr>
        <w:snapToGrid w:val="0"/>
        <w:spacing w:line="240" w:lineRule="auto"/>
        <w:contextualSpacing/>
      </w:pPr>
    </w:p>
    <w:p w:rsidR="006E60F9" w:rsidRDefault="006E60F9" w:rsidP="006E60F9">
      <w:pPr>
        <w:snapToGrid w:val="0"/>
        <w:spacing w:line="240" w:lineRule="auto"/>
        <w:contextualSpacing/>
      </w:pPr>
      <w:r>
        <w:t xml:space="preserve">Clipped whole watershed DEM from Statewide seamless (via </w:t>
      </w:r>
      <w:proofErr w:type="spellStart"/>
      <w:proofErr w:type="gramStart"/>
      <w:r>
        <w:t>ryan</w:t>
      </w:r>
      <w:proofErr w:type="spellEnd"/>
      <w:proofErr w:type="gramEnd"/>
      <w:r>
        <w:t>)</w:t>
      </w:r>
    </w:p>
    <w:p w:rsidR="006E60F9" w:rsidRDefault="006E60F9" w:rsidP="006E60F9">
      <w:pPr>
        <w:snapToGrid w:val="0"/>
        <w:spacing w:line="240" w:lineRule="auto"/>
        <w:contextualSpacing/>
      </w:pPr>
    </w:p>
    <w:p w:rsidR="006E60F9" w:rsidRDefault="006E60F9" w:rsidP="006E60F9">
      <w:pPr>
        <w:snapToGrid w:val="0"/>
        <w:spacing w:line="240" w:lineRule="auto"/>
        <w:contextualSpacing/>
      </w:pPr>
      <w:r>
        <w:t>Watershed Geology from new DOGAMI map</w:t>
      </w:r>
    </w:p>
    <w:p w:rsidR="006E60F9" w:rsidRDefault="006E60F9" w:rsidP="006E60F9">
      <w:pPr>
        <w:snapToGrid w:val="0"/>
        <w:spacing w:line="240" w:lineRule="auto"/>
        <w:contextualSpacing/>
      </w:pPr>
      <w:r>
        <w:t>Watershed climate</w:t>
      </w:r>
    </w:p>
    <w:p w:rsidR="006E60F9" w:rsidRDefault="006E60F9" w:rsidP="006E60F9">
      <w:pPr>
        <w:snapToGrid w:val="0"/>
        <w:spacing w:line="240" w:lineRule="auto"/>
        <w:contextualSpacing/>
      </w:pPr>
      <w:r>
        <w:t>Watershed vegetation</w:t>
      </w:r>
    </w:p>
    <w:p w:rsidR="006E60F9" w:rsidRDefault="006E60F9" w:rsidP="006E60F9">
      <w:pPr>
        <w:snapToGrid w:val="0"/>
        <w:spacing w:line="240" w:lineRule="auto"/>
        <w:contextualSpacing/>
      </w:pPr>
      <w:r>
        <w:t>Watershed soils</w:t>
      </w:r>
    </w:p>
    <w:p w:rsidR="006E60F9" w:rsidRDefault="006E60F9" w:rsidP="006E60F9">
      <w:pPr>
        <w:snapToGrid w:val="0"/>
        <w:spacing w:line="240" w:lineRule="auto"/>
        <w:contextualSpacing/>
      </w:pPr>
      <w:r>
        <w:t xml:space="preserve">ODF Debris flow hazard map? </w:t>
      </w:r>
      <w:proofErr w:type="gramStart"/>
      <w:r>
        <w:t>Model?</w:t>
      </w:r>
      <w:proofErr w:type="gramEnd"/>
    </w:p>
    <w:p w:rsidR="006E60F9" w:rsidRDefault="006E60F9" w:rsidP="006E60F9">
      <w:pPr>
        <w:snapToGrid w:val="0"/>
        <w:spacing w:line="240" w:lineRule="auto"/>
        <w:contextualSpacing/>
      </w:pPr>
    </w:p>
    <w:p w:rsidR="006E60F9" w:rsidRDefault="006E60F9" w:rsidP="006E60F9">
      <w:pPr>
        <w:snapToGrid w:val="0"/>
        <w:spacing w:line="240" w:lineRule="auto"/>
        <w:contextualSpacing/>
      </w:pPr>
      <w:r>
        <w:t>Stream layer – detailed</w:t>
      </w:r>
    </w:p>
    <w:p w:rsidR="006E60F9" w:rsidRDefault="006E60F9" w:rsidP="006E60F9">
      <w:pPr>
        <w:snapToGrid w:val="0"/>
        <w:spacing w:line="240" w:lineRule="auto"/>
        <w:contextualSpacing/>
      </w:pPr>
      <w:r>
        <w:t>Stream layer – generalized / main stems</w:t>
      </w:r>
    </w:p>
    <w:p w:rsidR="006E60F9" w:rsidRDefault="006E60F9" w:rsidP="006E60F9">
      <w:pPr>
        <w:snapToGrid w:val="0"/>
        <w:spacing w:line="240" w:lineRule="auto"/>
        <w:contextualSpacing/>
      </w:pPr>
      <w:r>
        <w:t>HUC Sub-basins</w:t>
      </w:r>
    </w:p>
    <w:p w:rsidR="006E60F9" w:rsidRDefault="006E60F9" w:rsidP="006E60F9">
      <w:pPr>
        <w:snapToGrid w:val="0"/>
        <w:spacing w:line="240" w:lineRule="auto"/>
        <w:contextualSpacing/>
      </w:pPr>
    </w:p>
    <w:p w:rsidR="006E60F9" w:rsidRDefault="006E60F9" w:rsidP="006E60F9">
      <w:pPr>
        <w:snapToGrid w:val="0"/>
        <w:spacing w:line="240" w:lineRule="auto"/>
        <w:contextualSpacing/>
      </w:pPr>
      <w:r>
        <w:t xml:space="preserve">Aquilegia </w:t>
      </w:r>
      <w:proofErr w:type="spellStart"/>
      <w:r>
        <w:t>Lidar</w:t>
      </w:r>
      <w:proofErr w:type="spellEnd"/>
      <w:r>
        <w:t xml:space="preserve"> (clipped / mosaic by HUCs)</w:t>
      </w:r>
    </w:p>
    <w:p w:rsidR="006E60F9" w:rsidRDefault="00432932" w:rsidP="006E60F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DEM</w:t>
      </w:r>
      <w:r w:rsidR="006E60F9">
        <w:t xml:space="preserve"> by sub-basins</w:t>
      </w:r>
    </w:p>
    <w:p w:rsidR="006E60F9" w:rsidRDefault="006E60F9" w:rsidP="006E60F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Shaded relief by sub-basins</w:t>
      </w:r>
    </w:p>
    <w:p w:rsidR="006E60F9" w:rsidRDefault="006E60F9" w:rsidP="006E60F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Slope by sub-basins</w:t>
      </w:r>
    </w:p>
    <w:p w:rsidR="006E60F9" w:rsidRDefault="006E60F9" w:rsidP="006E60F9">
      <w:pPr>
        <w:snapToGrid w:val="0"/>
        <w:spacing w:line="240" w:lineRule="auto"/>
        <w:contextualSpacing/>
      </w:pPr>
      <w:r>
        <w:t>RBA Products</w:t>
      </w:r>
    </w:p>
    <w:p w:rsidR="006E60F9" w:rsidRDefault="006E60F9" w:rsidP="006E60F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Ryan fly-over animations</w:t>
      </w:r>
    </w:p>
    <w:p w:rsidR="006E60F9" w:rsidRDefault="006E60F9" w:rsidP="006E60F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Ryan quad-clipped RBA maps on DRG base</w:t>
      </w:r>
    </w:p>
    <w:p w:rsidR="006E60F9" w:rsidRDefault="006E60F9" w:rsidP="006E60F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 xml:space="preserve">Ryan clipped-zipped quad RBA </w:t>
      </w:r>
      <w:proofErr w:type="spellStart"/>
      <w:r>
        <w:t>shapefiles</w:t>
      </w:r>
      <w:proofErr w:type="spellEnd"/>
    </w:p>
    <w:p w:rsidR="006E60F9" w:rsidRDefault="00E47E17" w:rsidP="006E60F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 xml:space="preserve">Bill RBA basin-scale zipped </w:t>
      </w:r>
      <w:proofErr w:type="spellStart"/>
      <w:r>
        <w:t>shapefiles</w:t>
      </w:r>
      <w:proofErr w:type="spellEnd"/>
      <w:r w:rsidR="006E60F9">
        <w:t xml:space="preserve"> (2008-2009-2010)</w:t>
      </w:r>
    </w:p>
    <w:p w:rsidR="006E60F9" w:rsidRDefault="006E60F9" w:rsidP="006E60F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 xml:space="preserve">Bill RBA maps / </w:t>
      </w:r>
      <w:proofErr w:type="spellStart"/>
      <w:r>
        <w:t>pdf’s</w:t>
      </w:r>
      <w:proofErr w:type="spellEnd"/>
    </w:p>
    <w:p w:rsidR="00E47E17" w:rsidRDefault="00E47E17" w:rsidP="006E60F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 xml:space="preserve">Bill clipped-zipped quad RBA point </w:t>
      </w:r>
      <w:proofErr w:type="spellStart"/>
      <w:r>
        <w:t>shapefiles</w:t>
      </w:r>
      <w:proofErr w:type="spellEnd"/>
    </w:p>
    <w:p w:rsidR="006E60F9" w:rsidRDefault="00E47E17" w:rsidP="00E47E17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 xml:space="preserve">Bill </w:t>
      </w:r>
      <w:proofErr w:type="spellStart"/>
      <w:r>
        <w:t>Georegistered</w:t>
      </w:r>
      <w:proofErr w:type="spellEnd"/>
      <w:r>
        <w:t xml:space="preserve"> scanned RBA field maps (from </w:t>
      </w:r>
      <w:proofErr w:type="spellStart"/>
      <w:r>
        <w:t>Trask</w:t>
      </w:r>
      <w:proofErr w:type="spellEnd"/>
      <w:r>
        <w:t xml:space="preserve"> et al.) *.</w:t>
      </w:r>
      <w:proofErr w:type="spellStart"/>
      <w:r>
        <w:t>tif’s</w:t>
      </w:r>
      <w:proofErr w:type="spellEnd"/>
    </w:p>
    <w:p w:rsidR="006E60F9" w:rsidRDefault="006E60F9" w:rsidP="006E60F9">
      <w:pPr>
        <w:snapToGrid w:val="0"/>
        <w:spacing w:line="240" w:lineRule="auto"/>
        <w:contextualSpacing/>
      </w:pPr>
      <w:r>
        <w:t>Limiting Factors Report (</w:t>
      </w:r>
      <w:proofErr w:type="spellStart"/>
      <w:r>
        <w:t>Trask</w:t>
      </w:r>
      <w:proofErr w:type="spellEnd"/>
      <w:r>
        <w:t>)</w:t>
      </w:r>
    </w:p>
    <w:p w:rsidR="006E60F9" w:rsidRDefault="006E60F9" w:rsidP="006E60F9">
      <w:pPr>
        <w:snapToGrid w:val="0"/>
        <w:spacing w:line="240" w:lineRule="auto"/>
        <w:contextualSpacing/>
      </w:pPr>
      <w:r>
        <w:t>RBA Reports (</w:t>
      </w:r>
      <w:proofErr w:type="spellStart"/>
      <w:r>
        <w:t>Trask</w:t>
      </w:r>
      <w:proofErr w:type="spellEnd"/>
      <w:r>
        <w:t>)</w:t>
      </w:r>
    </w:p>
    <w:p w:rsidR="006E60F9" w:rsidRDefault="006E60F9" w:rsidP="006E60F9">
      <w:pPr>
        <w:snapToGrid w:val="0"/>
        <w:spacing w:line="240" w:lineRule="auto"/>
        <w:contextualSpacing/>
      </w:pPr>
      <w:proofErr w:type="spellStart"/>
      <w:r>
        <w:t>Trask</w:t>
      </w:r>
      <w:proofErr w:type="spellEnd"/>
      <w:r>
        <w:t xml:space="preserve"> original RBA data/spreadsheets/ databases</w:t>
      </w:r>
    </w:p>
    <w:p w:rsidR="004655FD" w:rsidRDefault="004655FD" w:rsidP="006E60F9">
      <w:pPr>
        <w:snapToGrid w:val="0"/>
        <w:spacing w:line="240" w:lineRule="auto"/>
        <w:contextualSpacing/>
      </w:pPr>
    </w:p>
    <w:p w:rsidR="006E60F9" w:rsidRDefault="006E60F9" w:rsidP="006E60F9">
      <w:pPr>
        <w:snapToGrid w:val="0"/>
        <w:spacing w:line="240" w:lineRule="auto"/>
        <w:contextualSpacing/>
      </w:pPr>
    </w:p>
    <w:sectPr w:rsidR="006E60F9" w:rsidSect="0073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A2"/>
    <w:multiLevelType w:val="hybridMultilevel"/>
    <w:tmpl w:val="8B9A1A02"/>
    <w:lvl w:ilvl="0" w:tplc="EE4EEE1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6E60F9"/>
    <w:rsid w:val="00432932"/>
    <w:rsid w:val="004655FD"/>
    <w:rsid w:val="00602367"/>
    <w:rsid w:val="006E60F9"/>
    <w:rsid w:val="0073647F"/>
    <w:rsid w:val="00E4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dcterms:created xsi:type="dcterms:W3CDTF">2012-01-29T21:13:00Z</dcterms:created>
  <dcterms:modified xsi:type="dcterms:W3CDTF">2012-01-29T21:13:00Z</dcterms:modified>
</cp:coreProperties>
</file>